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44" w:rsidRDefault="00554E44" w:rsidP="00554E44">
      <w:pPr>
        <w:pBdr>
          <w:top w:val="single" w:sz="4" w:space="0" w:color="auto"/>
        </w:pBd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71532B" w:rsidRDefault="0071532B" w:rsidP="0071532B">
      <w:pPr>
        <w:spacing w:after="1384" w:line="259" w:lineRule="auto"/>
        <w:ind w:left="24" w:firstLine="0"/>
        <w:jc w:val="center"/>
      </w:pPr>
      <w:r>
        <w:rPr>
          <w:sz w:val="34"/>
        </w:rPr>
        <w:t>Zpráva o činnosti za uplynulé období</w:t>
      </w:r>
    </w:p>
    <w:p w:rsidR="0071532B" w:rsidRDefault="0071532B" w:rsidP="0071532B">
      <w:pPr>
        <w:ind w:left="-5"/>
      </w:pPr>
      <w:r>
        <w:t>V roce 2019 byly v rámci udržování technického stavu domu zajištěny všechny předepsané kontroly a revize jako např. kontrola rozvodů plynu, pravidelná deratizace, protipožární kontrola, revize hromosvodu s odstraněním zjištěných závad či periodický servis výtahů. Deratizace musela být opět provedena 2 x v roce, vzhledem k výskytu hlodavců ve sklepních prostorách a kanalizačních šachtách.</w:t>
      </w:r>
    </w:p>
    <w:p w:rsidR="0071532B" w:rsidRPr="0071532B" w:rsidRDefault="0071532B" w:rsidP="0071532B">
      <w:pPr>
        <w:spacing w:after="80"/>
        <w:ind w:left="-5"/>
      </w:pPr>
      <w:r>
        <w:t xml:space="preserve">Běžná údržba domu (oprava zámků, výměna žárovek apod.) byla průběžně </w:t>
      </w:r>
      <w:r w:rsidRPr="0071532B">
        <w:t xml:space="preserve">zajišťována. Odborné práce bylo nutné zajistit </w:t>
      </w:r>
      <w:proofErr w:type="spellStart"/>
      <w:r w:rsidRPr="0071532B">
        <w:t>dodavatelsky</w:t>
      </w:r>
      <w:proofErr w:type="spellEnd"/>
      <w:r w:rsidRPr="0071532B">
        <w:t xml:space="preserve"> externími firmami.</w:t>
      </w:r>
    </w:p>
    <w:p w:rsidR="0071532B" w:rsidRDefault="0071532B" w:rsidP="0071532B">
      <w:pPr>
        <w:ind w:left="-5"/>
      </w:pPr>
      <w:r w:rsidRPr="0071532B">
        <w:t>Byla provedena revitalizace opláštění domu, nátěr parapetů a balkónů, výmalba sklepů a vstupu do domu. Při provádění</w:t>
      </w:r>
      <w:r>
        <w:t xml:space="preserve"> těchto prací byly z důvodu zatékání při větších deštích rovněž vyčištěny </w:t>
      </w:r>
      <w:proofErr w:type="spellStart"/>
      <w:r>
        <w:t>rýny</w:t>
      </w:r>
      <w:proofErr w:type="spellEnd"/>
      <w:r>
        <w:t xml:space="preserve"> a okapové svody. Je dohodnuta oprava střechy.</w:t>
      </w:r>
    </w:p>
    <w:p w:rsidR="0071532B" w:rsidRDefault="0071532B" w:rsidP="0071532B">
      <w:pPr>
        <w:ind w:left="-5"/>
      </w:pPr>
      <w:r>
        <w:t>Pravidelně byly odstraňovány závady na osvětlení domu, provádělo se seřizování pohybových čidel či výměna světel. Několikrát byl opraven i elektrický vstup hlavních dveří.</w:t>
      </w:r>
    </w:p>
    <w:p w:rsidR="0071532B" w:rsidRDefault="0071532B" w:rsidP="0071532B">
      <w:pPr>
        <w:ind w:left="-5"/>
      </w:pPr>
      <w:r>
        <w:t>Byla provedena kontrola STA v souvislosti s připravovaným přechodem na vysílání DVBTV2 a zároveň došlo k jejímu přeprogramování.</w:t>
      </w:r>
    </w:p>
    <w:p w:rsidR="0071532B" w:rsidRDefault="0071532B" w:rsidP="0071532B">
      <w:pPr>
        <w:spacing w:after="29"/>
        <w:ind w:left="-5"/>
      </w:pPr>
      <w:r>
        <w:t>Přesná specifikace provedených oprav, včetně finančních nákladů je součástí zprávy o hospodaření.</w:t>
      </w:r>
    </w:p>
    <w:p w:rsidR="0071532B" w:rsidRDefault="0071532B" w:rsidP="0071532B">
      <w:pPr>
        <w:ind w:left="-5"/>
      </w:pPr>
      <w:r>
        <w:t>V roce 2019 došlo ke změně ve složení a kontrole komise bytového družstva.</w:t>
      </w:r>
    </w:p>
    <w:p w:rsidR="006743D4" w:rsidRDefault="006743D4" w:rsidP="0071532B">
      <w:pPr>
        <w:spacing w:after="0"/>
        <w:jc w:val="center"/>
        <w:rPr>
          <w:b/>
          <w:sz w:val="32"/>
          <w:szCs w:val="32"/>
        </w:rPr>
      </w:pPr>
    </w:p>
    <w:sectPr w:rsidR="006743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39" w:rsidRDefault="004E7839" w:rsidP="003C5286">
      <w:pPr>
        <w:spacing w:after="0" w:line="240" w:lineRule="auto"/>
      </w:pPr>
      <w:r>
        <w:separator/>
      </w:r>
    </w:p>
  </w:endnote>
  <w:endnote w:type="continuationSeparator" w:id="0">
    <w:p w:rsidR="004E7839" w:rsidRDefault="004E7839" w:rsidP="003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E0" w:rsidRDefault="00D22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39" w:rsidRDefault="004E7839" w:rsidP="003C5286">
      <w:pPr>
        <w:spacing w:after="0" w:line="240" w:lineRule="auto"/>
      </w:pPr>
      <w:r>
        <w:separator/>
      </w:r>
    </w:p>
  </w:footnote>
  <w:footnote w:type="continuationSeparator" w:id="0">
    <w:p w:rsidR="004E7839" w:rsidRDefault="004E7839" w:rsidP="003C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86" w:rsidRPr="003C5286" w:rsidRDefault="003C5286" w:rsidP="003C5286">
    <w:pPr>
      <w:pStyle w:val="Zhlav"/>
      <w:jc w:val="center"/>
      <w:rPr>
        <w:b/>
        <w:sz w:val="28"/>
        <w:szCs w:val="28"/>
      </w:rPr>
    </w:pPr>
    <w:r w:rsidRPr="003C5286">
      <w:rPr>
        <w:b/>
        <w:sz w:val="28"/>
        <w:szCs w:val="28"/>
      </w:rPr>
      <w:t>Bytové družstvo 4420</w:t>
    </w:r>
  </w:p>
  <w:p w:rsidR="003C5286" w:rsidRDefault="003C5286">
    <w:pPr>
      <w:pStyle w:val="Zhlav"/>
    </w:pPr>
    <w:r>
      <w:t>Makovského 4420/6, 708 00 Ostrava-Poruba zapsané KS v Ostravě v OR oddíl Dr., vložka 602.</w:t>
    </w:r>
  </w:p>
  <w:p w:rsidR="003C5286" w:rsidRDefault="003C5286">
    <w:pPr>
      <w:pStyle w:val="Zhlav"/>
    </w:pPr>
    <w:r>
      <w:t>IČO 25362798</w:t>
    </w:r>
  </w:p>
  <w:p w:rsidR="003C5286" w:rsidRPr="00D221E0" w:rsidRDefault="003C5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507"/>
    <w:multiLevelType w:val="hybridMultilevel"/>
    <w:tmpl w:val="2CE84E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40"/>
    <w:rsid w:val="00344040"/>
    <w:rsid w:val="00394276"/>
    <w:rsid w:val="003C5286"/>
    <w:rsid w:val="003C6363"/>
    <w:rsid w:val="00485DE8"/>
    <w:rsid w:val="004E7839"/>
    <w:rsid w:val="00554E44"/>
    <w:rsid w:val="006743D4"/>
    <w:rsid w:val="0071532B"/>
    <w:rsid w:val="008009C5"/>
    <w:rsid w:val="009E7EF8"/>
    <w:rsid w:val="00AB1F3A"/>
    <w:rsid w:val="00D221E0"/>
    <w:rsid w:val="00DE7253"/>
    <w:rsid w:val="00E7232A"/>
    <w:rsid w:val="00EF5723"/>
    <w:rsid w:val="00F4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A2205-A391-4BE6-856E-BF33A980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32B"/>
    <w:pPr>
      <w:spacing w:after="55" w:line="265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583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5286"/>
  </w:style>
  <w:style w:type="paragraph" w:styleId="Zpat">
    <w:name w:val="footer"/>
    <w:basedOn w:val="Normln"/>
    <w:link w:val="Zpat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5286"/>
  </w:style>
  <w:style w:type="paragraph" w:styleId="Odstavecseseznamem">
    <w:name w:val="List Paragraph"/>
    <w:basedOn w:val="Normln"/>
    <w:uiPriority w:val="34"/>
    <w:qFormat/>
    <w:rsid w:val="00554E4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Indrová</dc:creator>
  <cp:keywords/>
  <dc:description/>
  <cp:lastModifiedBy>Jaroslava Indrová</cp:lastModifiedBy>
  <cp:revision>2</cp:revision>
  <dcterms:created xsi:type="dcterms:W3CDTF">2020-10-07T17:11:00Z</dcterms:created>
  <dcterms:modified xsi:type="dcterms:W3CDTF">2020-10-07T17:11:00Z</dcterms:modified>
</cp:coreProperties>
</file>